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3342A" w14:textId="5171C16B" w:rsidR="00DE4440" w:rsidRDefault="00201530" w:rsidP="00293962">
      <w:pPr>
        <w:spacing w:after="0"/>
        <w:rPr>
          <w:b/>
          <w:bCs/>
        </w:rPr>
      </w:pPr>
      <w:r>
        <w:rPr>
          <w:noProof/>
        </w:rPr>
        <w:drawing>
          <wp:anchor distT="0" distB="0" distL="114300" distR="114300" simplePos="0" relativeHeight="251668480" behindDoc="0" locked="0" layoutInCell="1" allowOverlap="1" wp14:anchorId="4A7A869C" wp14:editId="24D7BF70">
            <wp:simplePos x="0" y="0"/>
            <wp:positionH relativeFrom="column">
              <wp:posOffset>-299407</wp:posOffset>
            </wp:positionH>
            <wp:positionV relativeFrom="paragraph">
              <wp:posOffset>-586740</wp:posOffset>
            </wp:positionV>
            <wp:extent cx="1351128" cy="598040"/>
            <wp:effectExtent l="0" t="0" r="0" b="0"/>
            <wp:wrapNone/>
            <wp:docPr id="12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A black and white logo&#10;&#10;Description automatically generated"/>
                    <pic:cNvPicPr>
                      <a:picLocks noChangeAspect="1"/>
                    </pic:cNvPicPr>
                  </pic:nvPicPr>
                  <pic:blipFill rotWithShape="1">
                    <a:blip r:embed="rId4" cstate="print">
                      <a:extLst>
                        <a:ext uri="{28A0092B-C50C-407E-A947-70E740481C1C}">
                          <a14:useLocalDpi xmlns:a14="http://schemas.microsoft.com/office/drawing/2010/main" val="0"/>
                        </a:ext>
                      </a:extLst>
                    </a:blip>
                    <a:srcRect t="20800" b="16803"/>
                    <a:stretch/>
                  </pic:blipFill>
                  <pic:spPr bwMode="auto">
                    <a:xfrm>
                      <a:off x="0" y="0"/>
                      <a:ext cx="1351128" cy="598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2BBA79B" wp14:editId="24D1EF58">
            <wp:simplePos x="0" y="0"/>
            <wp:positionH relativeFrom="column">
              <wp:posOffset>4176585</wp:posOffset>
            </wp:positionH>
            <wp:positionV relativeFrom="paragraph">
              <wp:posOffset>-737813</wp:posOffset>
            </wp:positionV>
            <wp:extent cx="2345690" cy="1203960"/>
            <wp:effectExtent l="0" t="0" r="0" b="0"/>
            <wp:wrapNone/>
            <wp:docPr id="122" name="Picture 2"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descr="A logo on a black background&#10;&#10;Description automatically generated"/>
                    <pic:cNvPicPr>
                      <a:picLocks noChangeAspect="1"/>
                    </pic:cNvPicPr>
                  </pic:nvPicPr>
                  <pic:blipFill rotWithShape="1">
                    <a:blip r:embed="rId5" cstate="print">
                      <a:extLst>
                        <a:ext uri="{28A0092B-C50C-407E-A947-70E740481C1C}">
                          <a14:useLocalDpi xmlns:a14="http://schemas.microsoft.com/office/drawing/2010/main" val="0"/>
                        </a:ext>
                      </a:extLst>
                    </a:blip>
                    <a:srcRect t="24688" b="23986"/>
                    <a:stretch/>
                  </pic:blipFill>
                  <pic:spPr bwMode="auto">
                    <a:xfrm>
                      <a:off x="0" y="0"/>
                      <a:ext cx="2345690" cy="1203960"/>
                    </a:xfrm>
                    <a:prstGeom prst="rect">
                      <a:avLst/>
                    </a:prstGeom>
                    <a:ln>
                      <a:noFill/>
                    </a:ln>
                    <a:extLst>
                      <a:ext uri="{53640926-AAD7-44D8-BBD7-CCE9431645EC}">
                        <a14:shadowObscured xmlns:a14="http://schemas.microsoft.com/office/drawing/2010/main"/>
                      </a:ext>
                    </a:extLst>
                  </pic:spPr>
                </pic:pic>
              </a:graphicData>
            </a:graphic>
          </wp:anchor>
        </w:drawing>
      </w:r>
      <w:r w:rsidR="00DE4440">
        <w:rPr>
          <w:b/>
          <w:bCs/>
          <w:noProof/>
        </w:rPr>
        <mc:AlternateContent>
          <mc:Choice Requires="wps">
            <w:drawing>
              <wp:anchor distT="0" distB="0" distL="114300" distR="114300" simplePos="0" relativeHeight="251659264" behindDoc="0" locked="0" layoutInCell="1" allowOverlap="1" wp14:anchorId="3995A3F7" wp14:editId="0F4475DE">
                <wp:simplePos x="0" y="0"/>
                <wp:positionH relativeFrom="column">
                  <wp:posOffset>-904875</wp:posOffset>
                </wp:positionH>
                <wp:positionV relativeFrom="paragraph">
                  <wp:posOffset>-952500</wp:posOffset>
                </wp:positionV>
                <wp:extent cx="7543800" cy="10725150"/>
                <wp:effectExtent l="0" t="0" r="19050" b="19050"/>
                <wp:wrapNone/>
                <wp:docPr id="1918003163" name="Rectangle 1"/>
                <wp:cNvGraphicFramePr/>
                <a:graphic xmlns:a="http://schemas.openxmlformats.org/drawingml/2006/main">
                  <a:graphicData uri="http://schemas.microsoft.com/office/word/2010/wordprocessingShape">
                    <wps:wsp>
                      <wps:cNvSpPr/>
                      <wps:spPr>
                        <a:xfrm>
                          <a:off x="0" y="0"/>
                          <a:ext cx="7543800" cy="10725150"/>
                        </a:xfrm>
                        <a:prstGeom prst="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65252EF" w14:textId="245D7B62" w:rsidR="00201530" w:rsidRDefault="00201530" w:rsidP="002015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5A3F7" id="Rectangle 1" o:spid="_x0000_s1026" style="position:absolute;margin-left:-71.25pt;margin-top:-75pt;width:594pt;height:8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" fillcolor="#0a2f40 [1604]" strokecolor="#030e13 [484]" strokeweight="1pt">
                <v:textbox>
                  <w:txbxContent>
                    <w:p w14:paraId="365252EF" w14:textId="245D7B62" w:rsidR="00201530" w:rsidRDefault="00201530" w:rsidP="00201530">
                      <w:pPr>
                        <w:jc w:val="center"/>
                      </w:pPr>
                    </w:p>
                  </w:txbxContent>
                </v:textbox>
              </v:rect>
            </w:pict>
          </mc:Fallback>
        </mc:AlternateContent>
      </w:r>
    </w:p>
    <w:p w14:paraId="46F8530E" w14:textId="77777777" w:rsidR="00DE4440" w:rsidRDefault="00DE4440" w:rsidP="00293962">
      <w:pPr>
        <w:spacing w:after="0"/>
        <w:rPr>
          <w:b/>
          <w:bCs/>
        </w:rPr>
      </w:pPr>
    </w:p>
    <w:p w14:paraId="224070FB" w14:textId="77777777" w:rsidR="00DE4440" w:rsidRDefault="00DE4440" w:rsidP="00293962">
      <w:pPr>
        <w:spacing w:after="0"/>
        <w:rPr>
          <w:b/>
          <w:bCs/>
        </w:rPr>
      </w:pPr>
    </w:p>
    <w:p w14:paraId="7C69DB7E" w14:textId="77777777" w:rsidR="00DE4440" w:rsidRDefault="00DE4440" w:rsidP="00293962">
      <w:pPr>
        <w:spacing w:after="0"/>
        <w:rPr>
          <w:b/>
          <w:bCs/>
        </w:rPr>
      </w:pPr>
    </w:p>
    <w:p w14:paraId="6C3275FA" w14:textId="77777777" w:rsidR="00DE4440" w:rsidRDefault="00DE4440" w:rsidP="00293962">
      <w:pPr>
        <w:spacing w:after="0"/>
        <w:rPr>
          <w:b/>
          <w:bCs/>
        </w:rPr>
      </w:pPr>
    </w:p>
    <w:p w14:paraId="792B6E93" w14:textId="77777777" w:rsidR="00DE4440" w:rsidRDefault="00DE4440" w:rsidP="00293962">
      <w:pPr>
        <w:spacing w:after="0"/>
        <w:rPr>
          <w:b/>
          <w:bCs/>
        </w:rPr>
      </w:pPr>
    </w:p>
    <w:p w14:paraId="703109E0" w14:textId="77777777" w:rsidR="00DE4440" w:rsidRDefault="00DE4440" w:rsidP="00293962">
      <w:pPr>
        <w:spacing w:after="0"/>
        <w:rPr>
          <w:b/>
          <w:bCs/>
        </w:rPr>
      </w:pPr>
    </w:p>
    <w:p w14:paraId="65C15D33" w14:textId="77777777" w:rsidR="00DE4440" w:rsidRDefault="00DE4440" w:rsidP="00293962">
      <w:pPr>
        <w:spacing w:after="0"/>
        <w:rPr>
          <w:b/>
          <w:bCs/>
        </w:rPr>
      </w:pPr>
    </w:p>
    <w:p w14:paraId="05E6D0E2" w14:textId="77777777" w:rsidR="00DE4440" w:rsidRDefault="00DE4440" w:rsidP="00293962">
      <w:pPr>
        <w:spacing w:after="0"/>
        <w:rPr>
          <w:b/>
          <w:bCs/>
        </w:rPr>
      </w:pPr>
    </w:p>
    <w:p w14:paraId="2087C37B" w14:textId="77777777" w:rsidR="00DE4440" w:rsidRDefault="00DE4440" w:rsidP="00293962">
      <w:pPr>
        <w:spacing w:after="0"/>
        <w:rPr>
          <w:b/>
          <w:bCs/>
        </w:rPr>
      </w:pPr>
    </w:p>
    <w:p w14:paraId="587611A0" w14:textId="77777777" w:rsidR="00DE4440" w:rsidRDefault="00DE4440" w:rsidP="00293962">
      <w:pPr>
        <w:spacing w:after="0"/>
        <w:rPr>
          <w:b/>
          <w:bCs/>
        </w:rPr>
      </w:pPr>
    </w:p>
    <w:p w14:paraId="410D2866" w14:textId="77777777" w:rsidR="00DE4440" w:rsidRDefault="00DE4440" w:rsidP="00293962">
      <w:pPr>
        <w:spacing w:after="0"/>
        <w:rPr>
          <w:b/>
          <w:bCs/>
        </w:rPr>
      </w:pPr>
    </w:p>
    <w:p w14:paraId="410B3EFD" w14:textId="77777777" w:rsidR="00DE4440" w:rsidRDefault="00DE4440" w:rsidP="00293962">
      <w:pPr>
        <w:spacing w:after="0"/>
        <w:rPr>
          <w:b/>
          <w:bCs/>
        </w:rPr>
      </w:pPr>
    </w:p>
    <w:p w14:paraId="245A311E" w14:textId="77777777" w:rsidR="00DE4440" w:rsidRDefault="00DE4440" w:rsidP="00293962">
      <w:pPr>
        <w:spacing w:after="0"/>
        <w:rPr>
          <w:b/>
          <w:bCs/>
        </w:rPr>
      </w:pPr>
    </w:p>
    <w:p w14:paraId="2EC68BE9" w14:textId="77777777" w:rsidR="00DE4440" w:rsidRDefault="00DE4440" w:rsidP="00293962">
      <w:pPr>
        <w:spacing w:after="0"/>
        <w:rPr>
          <w:b/>
          <w:bCs/>
        </w:rPr>
      </w:pPr>
    </w:p>
    <w:p w14:paraId="122B6ABA" w14:textId="77777777" w:rsidR="00DE4440" w:rsidRDefault="00DE4440" w:rsidP="00293962">
      <w:pPr>
        <w:spacing w:after="0"/>
        <w:rPr>
          <w:b/>
          <w:bCs/>
        </w:rPr>
      </w:pPr>
    </w:p>
    <w:p w14:paraId="68186675" w14:textId="77777777" w:rsidR="00DE4440" w:rsidRDefault="00DE4440" w:rsidP="00293962">
      <w:pPr>
        <w:spacing w:after="0"/>
        <w:rPr>
          <w:b/>
          <w:bCs/>
        </w:rPr>
      </w:pPr>
    </w:p>
    <w:p w14:paraId="53788B5C" w14:textId="77777777" w:rsidR="00DE4440" w:rsidRDefault="00DE4440" w:rsidP="00293962">
      <w:pPr>
        <w:spacing w:after="0"/>
        <w:rPr>
          <w:b/>
          <w:bCs/>
        </w:rPr>
      </w:pPr>
    </w:p>
    <w:p w14:paraId="2653E957" w14:textId="77777777" w:rsidR="00DE4440" w:rsidRDefault="00DE4440" w:rsidP="00293962">
      <w:pPr>
        <w:spacing w:after="0"/>
        <w:rPr>
          <w:b/>
          <w:bCs/>
        </w:rPr>
      </w:pPr>
    </w:p>
    <w:p w14:paraId="2A04F2C8" w14:textId="77777777" w:rsidR="00DE4440" w:rsidRDefault="00DE4440" w:rsidP="00293962">
      <w:pPr>
        <w:spacing w:after="0"/>
        <w:rPr>
          <w:b/>
          <w:bCs/>
        </w:rPr>
      </w:pPr>
    </w:p>
    <w:p w14:paraId="05553D9C" w14:textId="77777777" w:rsidR="00DE4440" w:rsidRDefault="00DE4440" w:rsidP="00293962">
      <w:pPr>
        <w:spacing w:after="0"/>
        <w:rPr>
          <w:b/>
          <w:bCs/>
        </w:rPr>
      </w:pPr>
    </w:p>
    <w:p w14:paraId="71B17CC5" w14:textId="588E3119" w:rsidR="00DE4440" w:rsidRDefault="00DE4440" w:rsidP="00293962">
      <w:pPr>
        <w:spacing w:after="0"/>
        <w:rPr>
          <w:b/>
          <w:bCs/>
        </w:rPr>
      </w:pPr>
    </w:p>
    <w:p w14:paraId="1783A3DF" w14:textId="77777777" w:rsidR="00DE4440" w:rsidRDefault="00DE4440" w:rsidP="00293962">
      <w:pPr>
        <w:spacing w:after="0"/>
        <w:rPr>
          <w:b/>
          <w:bCs/>
        </w:rPr>
      </w:pPr>
    </w:p>
    <w:p w14:paraId="1836F4DE" w14:textId="1FBDD555" w:rsidR="00DE4440" w:rsidRDefault="00DE4440" w:rsidP="00293962">
      <w:pPr>
        <w:spacing w:after="0"/>
        <w:rPr>
          <w:b/>
          <w:bCs/>
        </w:rPr>
      </w:pPr>
    </w:p>
    <w:p w14:paraId="6F1AA694" w14:textId="15057CB2" w:rsidR="00DE4440" w:rsidRDefault="00DE4440" w:rsidP="00293962">
      <w:pPr>
        <w:spacing w:after="0"/>
        <w:rPr>
          <w:b/>
          <w:bCs/>
        </w:rPr>
      </w:pPr>
    </w:p>
    <w:p w14:paraId="7097DCA1" w14:textId="33B159AC" w:rsidR="00DE4440" w:rsidRDefault="00DE4440" w:rsidP="00293962">
      <w:pPr>
        <w:spacing w:after="0"/>
        <w:rPr>
          <w:b/>
          <w:bCs/>
        </w:rPr>
      </w:pPr>
    </w:p>
    <w:p w14:paraId="23732F65" w14:textId="35C9DF25" w:rsidR="00DE4440" w:rsidRDefault="00DE4440" w:rsidP="00293962">
      <w:pPr>
        <w:spacing w:after="0"/>
        <w:rPr>
          <w:b/>
          <w:bCs/>
        </w:rPr>
      </w:pPr>
      <w:r>
        <w:rPr>
          <w:b/>
          <w:bCs/>
          <w:noProof/>
        </w:rPr>
        <mc:AlternateContent>
          <mc:Choice Requires="wps">
            <w:drawing>
              <wp:anchor distT="0" distB="0" distL="114300" distR="114300" simplePos="0" relativeHeight="251662336" behindDoc="0" locked="0" layoutInCell="1" allowOverlap="1" wp14:anchorId="5A04E5C6" wp14:editId="0B2D776E">
                <wp:simplePos x="0" y="0"/>
                <wp:positionH relativeFrom="column">
                  <wp:posOffset>-257175</wp:posOffset>
                </wp:positionH>
                <wp:positionV relativeFrom="paragraph">
                  <wp:posOffset>187325</wp:posOffset>
                </wp:positionV>
                <wp:extent cx="5067300" cy="1371600"/>
                <wp:effectExtent l="0" t="0" r="0" b="0"/>
                <wp:wrapNone/>
                <wp:docPr id="982516304" name="Text Box 2"/>
                <wp:cNvGraphicFramePr/>
                <a:graphic xmlns:a="http://schemas.openxmlformats.org/drawingml/2006/main">
                  <a:graphicData uri="http://schemas.microsoft.com/office/word/2010/wordprocessingShape">
                    <wps:wsp>
                      <wps:cNvSpPr txBox="1"/>
                      <wps:spPr>
                        <a:xfrm>
                          <a:off x="0" y="0"/>
                          <a:ext cx="5067300" cy="1371600"/>
                        </a:xfrm>
                        <a:prstGeom prst="rect">
                          <a:avLst/>
                        </a:prstGeom>
                        <a:noFill/>
                        <a:ln w="6350">
                          <a:noFill/>
                        </a:ln>
                      </wps:spPr>
                      <wps:txbx>
                        <w:txbxContent>
                          <w:p w14:paraId="0B099579" w14:textId="123C973A" w:rsidR="00DE4440" w:rsidRPr="00DE4440" w:rsidRDefault="00DE4440" w:rsidP="00DE4440">
                            <w:pPr>
                              <w:rPr>
                                <w:rFonts w:ascii="Raleway" w:hAnsi="Raleway"/>
                                <w:b/>
                                <w:bCs/>
                                <w:color w:val="FFFFFF" w:themeColor="background1"/>
                                <w:sz w:val="52"/>
                                <w:szCs w:val="52"/>
                              </w:rPr>
                            </w:pPr>
                            <w:r w:rsidRPr="00DE4440">
                              <w:rPr>
                                <w:rFonts w:ascii="Raleway" w:hAnsi="Raleway"/>
                                <w:b/>
                                <w:bCs/>
                                <w:color w:val="FFFFFF" w:themeColor="background1"/>
                                <w:sz w:val="52"/>
                                <w:szCs w:val="52"/>
                              </w:rPr>
                              <w:t>Warwickshire RSHE Network: Education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4E5C6" id="_x0000_t202" coordsize="21600,21600" o:spt="202" path="m,l,21600r21600,l21600,xe">
                <v:stroke joinstyle="miter"/>
                <v:path gradientshapeok="t" o:connecttype="rect"/>
              </v:shapetype>
              <v:shape id="Text Box 2" o:spid="_x0000_s1027" type="#_x0000_t202" style="position:absolute;margin-left:-20.25pt;margin-top:14.75pt;width:399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" filled="f" stroked="f" strokeweight=".5pt">
                <v:textbox>
                  <w:txbxContent>
                    <w:p w14:paraId="0B099579" w14:textId="123C973A" w:rsidR="00DE4440" w:rsidRPr="00DE4440" w:rsidRDefault="00DE4440" w:rsidP="00DE4440">
                      <w:pPr>
                        <w:rPr>
                          <w:rFonts w:ascii="Raleway" w:hAnsi="Raleway"/>
                          <w:b/>
                          <w:bCs/>
                          <w:color w:val="FFFFFF" w:themeColor="background1"/>
                          <w:sz w:val="52"/>
                          <w:szCs w:val="52"/>
                        </w:rPr>
                      </w:pPr>
                      <w:r w:rsidRPr="00DE4440">
                        <w:rPr>
                          <w:rFonts w:ascii="Raleway" w:hAnsi="Raleway"/>
                          <w:b/>
                          <w:bCs/>
                          <w:color w:val="FFFFFF" w:themeColor="background1"/>
                          <w:sz w:val="52"/>
                          <w:szCs w:val="52"/>
                        </w:rPr>
                        <w:t>Warwickshire RSHE Network: Education Guidance</w:t>
                      </w:r>
                    </w:p>
                  </w:txbxContent>
                </v:textbox>
              </v:shape>
            </w:pict>
          </mc:Fallback>
        </mc:AlternateContent>
      </w:r>
    </w:p>
    <w:p w14:paraId="07D47440" w14:textId="62662852" w:rsidR="00DE4440" w:rsidRDefault="00DE4440" w:rsidP="00293962">
      <w:pPr>
        <w:spacing w:after="0"/>
        <w:rPr>
          <w:b/>
          <w:bCs/>
        </w:rPr>
      </w:pPr>
    </w:p>
    <w:p w14:paraId="4EA1F0DE" w14:textId="60ECFD82" w:rsidR="00DE4440" w:rsidRDefault="00DE4440" w:rsidP="00293962">
      <w:pPr>
        <w:spacing w:after="0"/>
        <w:rPr>
          <w:b/>
          <w:bCs/>
        </w:rPr>
      </w:pPr>
    </w:p>
    <w:p w14:paraId="30FFC82F" w14:textId="45B3F10C" w:rsidR="00DE4440" w:rsidRDefault="00DE4440" w:rsidP="00293962">
      <w:pPr>
        <w:spacing w:after="0"/>
        <w:rPr>
          <w:b/>
          <w:bCs/>
        </w:rPr>
      </w:pPr>
    </w:p>
    <w:p w14:paraId="6AB29637" w14:textId="070B0F14" w:rsidR="00DE4440" w:rsidRDefault="00DE4440" w:rsidP="00293962">
      <w:pPr>
        <w:spacing w:after="0"/>
        <w:rPr>
          <w:b/>
          <w:bCs/>
        </w:rPr>
      </w:pPr>
    </w:p>
    <w:p w14:paraId="1F4EC745" w14:textId="77777777" w:rsidR="00DE4440" w:rsidRDefault="00DE4440" w:rsidP="00293962">
      <w:pPr>
        <w:spacing w:after="0"/>
        <w:rPr>
          <w:b/>
          <w:bCs/>
        </w:rPr>
      </w:pPr>
    </w:p>
    <w:p w14:paraId="16B5B0AB" w14:textId="0E674445" w:rsidR="00DE4440" w:rsidRDefault="00DE4440" w:rsidP="00293962">
      <w:pPr>
        <w:spacing w:after="0"/>
        <w:rPr>
          <w:b/>
          <w:bCs/>
        </w:rPr>
      </w:pPr>
    </w:p>
    <w:p w14:paraId="71AE0298" w14:textId="49E253AB" w:rsidR="00DE4440" w:rsidRDefault="00DE4440" w:rsidP="00293962">
      <w:pPr>
        <w:spacing w:after="0"/>
        <w:rPr>
          <w:b/>
          <w:bCs/>
        </w:rPr>
      </w:pPr>
    </w:p>
    <w:p w14:paraId="7BCBB47B" w14:textId="38F41906" w:rsidR="00DE4440" w:rsidRDefault="00DE4440" w:rsidP="00293962">
      <w:pPr>
        <w:spacing w:after="0"/>
        <w:rPr>
          <w:b/>
          <w:bCs/>
        </w:rPr>
      </w:pPr>
      <w:r>
        <w:rPr>
          <w:b/>
          <w:bCs/>
          <w:noProof/>
        </w:rPr>
        <mc:AlternateContent>
          <mc:Choice Requires="wps">
            <w:drawing>
              <wp:anchor distT="0" distB="0" distL="114300" distR="114300" simplePos="0" relativeHeight="251660288" behindDoc="0" locked="0" layoutInCell="1" allowOverlap="1" wp14:anchorId="54EE6600" wp14:editId="2927FD1F">
                <wp:simplePos x="0" y="0"/>
                <wp:positionH relativeFrom="column">
                  <wp:posOffset>-257175</wp:posOffset>
                </wp:positionH>
                <wp:positionV relativeFrom="paragraph">
                  <wp:posOffset>86360</wp:posOffset>
                </wp:positionV>
                <wp:extent cx="4743450" cy="771525"/>
                <wp:effectExtent l="0" t="0" r="0" b="0"/>
                <wp:wrapNone/>
                <wp:docPr id="984472624" name="Text Box 2"/>
                <wp:cNvGraphicFramePr/>
                <a:graphic xmlns:a="http://schemas.openxmlformats.org/drawingml/2006/main">
                  <a:graphicData uri="http://schemas.microsoft.com/office/word/2010/wordprocessingShape">
                    <wps:wsp>
                      <wps:cNvSpPr txBox="1"/>
                      <wps:spPr>
                        <a:xfrm>
                          <a:off x="0" y="0"/>
                          <a:ext cx="4743450" cy="771525"/>
                        </a:xfrm>
                        <a:prstGeom prst="rect">
                          <a:avLst/>
                        </a:prstGeom>
                        <a:noFill/>
                        <a:ln w="6350">
                          <a:noFill/>
                        </a:ln>
                      </wps:spPr>
                      <wps:txbx>
                        <w:txbxContent>
                          <w:p w14:paraId="12973AD7" w14:textId="6C92A5A5" w:rsidR="00DE4440" w:rsidRPr="00DE4440" w:rsidRDefault="00DE4440">
                            <w:pPr>
                              <w:rPr>
                                <w:rFonts w:ascii="Raleway" w:hAnsi="Raleway"/>
                                <w:color w:val="FFFFFF" w:themeColor="background1"/>
                                <w:sz w:val="36"/>
                                <w:szCs w:val="36"/>
                              </w:rPr>
                            </w:pPr>
                            <w:r w:rsidRPr="00DE4440">
                              <w:rPr>
                                <w:rFonts w:ascii="Raleway" w:hAnsi="Raleway"/>
                                <w:color w:val="FFFFFF" w:themeColor="background1"/>
                                <w:sz w:val="36"/>
                                <w:szCs w:val="36"/>
                              </w:rPr>
                              <w:t>Summary of: “Teaching Relationships Education to Prevent Sexual Abuse”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EE6600" id="_x0000_s1028" type="#_x0000_t202" style="position:absolute;margin-left:-20.25pt;margin-top:6.8pt;width:373.5pt;height:6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" filled="f" stroked="f" strokeweight=".5pt">
                <v:textbox>
                  <w:txbxContent>
                    <w:p w14:paraId="12973AD7" w14:textId="6C92A5A5" w:rsidR="00DE4440" w:rsidRPr="00DE4440" w:rsidRDefault="00DE4440">
                      <w:pPr>
                        <w:rPr>
                          <w:rFonts w:ascii="Raleway" w:hAnsi="Raleway"/>
                          <w:color w:val="FFFFFF" w:themeColor="background1"/>
                          <w:sz w:val="36"/>
                          <w:szCs w:val="36"/>
                        </w:rPr>
                      </w:pPr>
                      <w:r w:rsidRPr="00DE4440">
                        <w:rPr>
                          <w:rFonts w:ascii="Raleway" w:hAnsi="Raleway"/>
                          <w:color w:val="FFFFFF" w:themeColor="background1"/>
                          <w:sz w:val="36"/>
                          <w:szCs w:val="36"/>
                        </w:rPr>
                        <w:t>Summary of: “Teaching Relationships Education to Prevent Sexual Abuse”</w:t>
                      </w:r>
                    </w:p>
                  </w:txbxContent>
                </v:textbox>
              </v:shape>
            </w:pict>
          </mc:Fallback>
        </mc:AlternateContent>
      </w:r>
    </w:p>
    <w:p w14:paraId="01F60953" w14:textId="77777777" w:rsidR="00DE4440" w:rsidRDefault="00DE4440" w:rsidP="00293962">
      <w:pPr>
        <w:spacing w:after="0"/>
        <w:rPr>
          <w:b/>
          <w:bCs/>
        </w:rPr>
      </w:pPr>
    </w:p>
    <w:p w14:paraId="121473A5" w14:textId="2D2BAD58" w:rsidR="00DE4440" w:rsidRDefault="00DE4440" w:rsidP="00293962">
      <w:pPr>
        <w:spacing w:after="0"/>
        <w:rPr>
          <w:b/>
          <w:bCs/>
        </w:rPr>
      </w:pPr>
    </w:p>
    <w:p w14:paraId="1C68CF19" w14:textId="73F851C8" w:rsidR="00DE4440" w:rsidRDefault="00DE4440" w:rsidP="00293962">
      <w:pPr>
        <w:spacing w:after="0"/>
        <w:rPr>
          <w:b/>
          <w:bCs/>
        </w:rPr>
      </w:pPr>
    </w:p>
    <w:p w14:paraId="0563BFBD" w14:textId="12D1BFB7" w:rsidR="00DE4440" w:rsidRDefault="00DE4440" w:rsidP="00293962">
      <w:pPr>
        <w:spacing w:after="0"/>
        <w:rPr>
          <w:b/>
          <w:bCs/>
        </w:rPr>
      </w:pPr>
    </w:p>
    <w:p w14:paraId="72649C09" w14:textId="70135C7A" w:rsidR="00DE4440" w:rsidRDefault="00DE4440" w:rsidP="00293962">
      <w:pPr>
        <w:spacing w:after="0"/>
        <w:rPr>
          <w:b/>
          <w:bCs/>
        </w:rPr>
      </w:pPr>
    </w:p>
    <w:p w14:paraId="0C54091B" w14:textId="29737C77" w:rsidR="00DE4440" w:rsidRDefault="00DE4440" w:rsidP="00293962">
      <w:pPr>
        <w:spacing w:after="0"/>
        <w:rPr>
          <w:b/>
          <w:bCs/>
        </w:rPr>
      </w:pPr>
    </w:p>
    <w:p w14:paraId="5B21A1F5" w14:textId="6D5F57D7" w:rsidR="00DE4440" w:rsidRDefault="00DE4440" w:rsidP="00293962">
      <w:pPr>
        <w:spacing w:after="0"/>
        <w:rPr>
          <w:b/>
          <w:bCs/>
        </w:rPr>
      </w:pPr>
    </w:p>
    <w:p w14:paraId="5C36D693" w14:textId="0770C8E2" w:rsidR="00DE4440" w:rsidRDefault="00DE4440" w:rsidP="00293962">
      <w:pPr>
        <w:spacing w:after="0"/>
        <w:rPr>
          <w:b/>
          <w:bCs/>
        </w:rPr>
      </w:pPr>
      <w:r>
        <w:rPr>
          <w:b/>
          <w:bCs/>
          <w:noProof/>
        </w:rPr>
        <mc:AlternateContent>
          <mc:Choice Requires="wps">
            <w:drawing>
              <wp:anchor distT="0" distB="0" distL="114300" distR="114300" simplePos="0" relativeHeight="251664384" behindDoc="0" locked="0" layoutInCell="1" allowOverlap="1" wp14:anchorId="2880CAFB" wp14:editId="1112BAD7">
                <wp:simplePos x="0" y="0"/>
                <wp:positionH relativeFrom="column">
                  <wp:posOffset>-257175</wp:posOffset>
                </wp:positionH>
                <wp:positionV relativeFrom="paragraph">
                  <wp:posOffset>138430</wp:posOffset>
                </wp:positionV>
                <wp:extent cx="4743450" cy="1095375"/>
                <wp:effectExtent l="0" t="0" r="0" b="0"/>
                <wp:wrapNone/>
                <wp:docPr id="1096608620" name="Text Box 2"/>
                <wp:cNvGraphicFramePr/>
                <a:graphic xmlns:a="http://schemas.openxmlformats.org/drawingml/2006/main">
                  <a:graphicData uri="http://schemas.microsoft.com/office/word/2010/wordprocessingShape">
                    <wps:wsp>
                      <wps:cNvSpPr txBox="1"/>
                      <wps:spPr>
                        <a:xfrm>
                          <a:off x="0" y="0"/>
                          <a:ext cx="4743450" cy="1095375"/>
                        </a:xfrm>
                        <a:prstGeom prst="rect">
                          <a:avLst/>
                        </a:prstGeom>
                        <a:noFill/>
                        <a:ln w="6350">
                          <a:noFill/>
                        </a:ln>
                      </wps:spPr>
                      <wps:txbx>
                        <w:txbxContent>
                          <w:p w14:paraId="6D5492D8" w14:textId="4DDB5370" w:rsidR="00DE4440" w:rsidRPr="00DE4440" w:rsidRDefault="00DE4440" w:rsidP="00DE4440">
                            <w:pPr>
                              <w:rPr>
                                <w:rFonts w:ascii="Raleway" w:hAnsi="Raleway"/>
                                <w:color w:val="FFFFFF" w:themeColor="background1"/>
                              </w:rPr>
                            </w:pPr>
                            <w:r w:rsidRPr="00DE4440">
                              <w:rPr>
                                <w:rFonts w:ascii="Raleway" w:hAnsi="Raleway"/>
                                <w:color w:val="FFFFFF" w:themeColor="background1"/>
                              </w:rPr>
                              <w:t>Created by Catherine Winton</w:t>
                            </w:r>
                          </w:p>
                          <w:p w14:paraId="54B6F9DD" w14:textId="3E5BCCD4" w:rsidR="00DE4440" w:rsidRDefault="00DE4440" w:rsidP="00DE4440">
                            <w:pPr>
                              <w:rPr>
                                <w:rFonts w:ascii="Raleway" w:hAnsi="Raleway"/>
                                <w:color w:val="FFFFFF" w:themeColor="background1"/>
                              </w:rPr>
                            </w:pPr>
                            <w:r w:rsidRPr="00DE4440">
                              <w:rPr>
                                <w:rFonts w:ascii="Raleway" w:hAnsi="Raleway"/>
                                <w:color w:val="FFFFFF" w:themeColor="background1"/>
                              </w:rPr>
                              <w:t>RSHE Lead | Connect for Health</w:t>
                            </w:r>
                          </w:p>
                          <w:p w14:paraId="0B18A321" w14:textId="1FC0B8F7" w:rsidR="00DE4440" w:rsidRPr="00DE4440" w:rsidRDefault="00DE4440" w:rsidP="00DE4440">
                            <w:pPr>
                              <w:rPr>
                                <w:rFonts w:ascii="Raleway" w:hAnsi="Raleway"/>
                                <w:color w:val="FFFFFF" w:themeColor="background1"/>
                              </w:rPr>
                            </w:pPr>
                            <w:r>
                              <w:rPr>
                                <w:rFonts w:ascii="Raleway" w:hAnsi="Raleway"/>
                                <w:color w:val="FFFFFF" w:themeColor="background1"/>
                              </w:rPr>
                              <w:t>November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80CAFB" id="_x0000_s1029" type="#_x0000_t202" style="position:absolute;margin-left:-20.25pt;margin-top:10.9pt;width:373.5pt;height:8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" filled="f" stroked="f" strokeweight=".5pt">
                <v:textbox>
                  <w:txbxContent>
                    <w:p w14:paraId="6D5492D8" w14:textId="4DDB5370" w:rsidR="00DE4440" w:rsidRPr="00DE4440" w:rsidRDefault="00DE4440" w:rsidP="00DE4440">
                      <w:pPr>
                        <w:rPr>
                          <w:rFonts w:ascii="Raleway" w:hAnsi="Raleway"/>
                          <w:color w:val="FFFFFF" w:themeColor="background1"/>
                        </w:rPr>
                      </w:pPr>
                      <w:r w:rsidRPr="00DE4440">
                        <w:rPr>
                          <w:rFonts w:ascii="Raleway" w:hAnsi="Raleway"/>
                          <w:color w:val="FFFFFF" w:themeColor="background1"/>
                        </w:rPr>
                        <w:t>Created by Catherine Winton</w:t>
                      </w:r>
                    </w:p>
                    <w:p w14:paraId="54B6F9DD" w14:textId="3E5BCCD4" w:rsidR="00DE4440" w:rsidRDefault="00DE4440" w:rsidP="00DE4440">
                      <w:pPr>
                        <w:rPr>
                          <w:rFonts w:ascii="Raleway" w:hAnsi="Raleway"/>
                          <w:color w:val="FFFFFF" w:themeColor="background1"/>
                        </w:rPr>
                      </w:pPr>
                      <w:r w:rsidRPr="00DE4440">
                        <w:rPr>
                          <w:rFonts w:ascii="Raleway" w:hAnsi="Raleway"/>
                          <w:color w:val="FFFFFF" w:themeColor="background1"/>
                        </w:rPr>
                        <w:t>RSHE Lead | Connect for Health</w:t>
                      </w:r>
                    </w:p>
                    <w:p w14:paraId="0B18A321" w14:textId="1FC0B8F7" w:rsidR="00DE4440" w:rsidRPr="00DE4440" w:rsidRDefault="00DE4440" w:rsidP="00DE4440">
                      <w:pPr>
                        <w:rPr>
                          <w:rFonts w:ascii="Raleway" w:hAnsi="Raleway"/>
                          <w:color w:val="FFFFFF" w:themeColor="background1"/>
                        </w:rPr>
                      </w:pPr>
                      <w:r>
                        <w:rPr>
                          <w:rFonts w:ascii="Raleway" w:hAnsi="Raleway"/>
                          <w:color w:val="FFFFFF" w:themeColor="background1"/>
                        </w:rPr>
                        <w:t>November 2024</w:t>
                      </w:r>
                    </w:p>
                  </w:txbxContent>
                </v:textbox>
              </v:shape>
            </w:pict>
          </mc:Fallback>
        </mc:AlternateContent>
      </w:r>
    </w:p>
    <w:p w14:paraId="311FC01A" w14:textId="77777777" w:rsidR="00DE4440" w:rsidRDefault="00DE4440" w:rsidP="00293962">
      <w:pPr>
        <w:spacing w:after="0"/>
        <w:rPr>
          <w:b/>
          <w:bCs/>
        </w:rPr>
      </w:pPr>
    </w:p>
    <w:p w14:paraId="2DB69665" w14:textId="77777777" w:rsidR="00DE4440" w:rsidRDefault="00DE4440" w:rsidP="00293962">
      <w:pPr>
        <w:spacing w:after="0"/>
        <w:rPr>
          <w:b/>
          <w:bCs/>
        </w:rPr>
      </w:pPr>
    </w:p>
    <w:p w14:paraId="32A3150F" w14:textId="77777777" w:rsidR="00DE4440" w:rsidRDefault="00DE4440" w:rsidP="00293962">
      <w:pPr>
        <w:spacing w:after="0"/>
        <w:rPr>
          <w:b/>
          <w:bCs/>
        </w:rPr>
      </w:pPr>
    </w:p>
    <w:p w14:paraId="7FEDA507" w14:textId="77777777" w:rsidR="00DE4440" w:rsidRDefault="00DE4440" w:rsidP="00293962">
      <w:pPr>
        <w:spacing w:after="0"/>
        <w:rPr>
          <w:b/>
          <w:bCs/>
        </w:rPr>
      </w:pPr>
    </w:p>
    <w:p w14:paraId="02AA4EA0" w14:textId="77777777" w:rsidR="00DE4440" w:rsidRDefault="00DE4440" w:rsidP="00293962">
      <w:pPr>
        <w:spacing w:after="0"/>
        <w:rPr>
          <w:b/>
          <w:bCs/>
        </w:rPr>
      </w:pPr>
    </w:p>
    <w:p w14:paraId="4035EE47" w14:textId="5AE0F1D5" w:rsidR="00B725FB" w:rsidRPr="00201530" w:rsidRDefault="00B725FB" w:rsidP="00293962">
      <w:pPr>
        <w:spacing w:after="0"/>
        <w:rPr>
          <w:rFonts w:ascii="Raleway" w:hAnsi="Raleway"/>
        </w:rPr>
      </w:pPr>
      <w:r w:rsidRPr="00201530">
        <w:rPr>
          <w:rFonts w:ascii="Raleway" w:hAnsi="Raleway"/>
          <w:b/>
          <w:bCs/>
        </w:rPr>
        <w:lastRenderedPageBreak/>
        <w:t>Summary: "Teaching Relationships Education to Prevent Sexual Abuse</w:t>
      </w:r>
      <w:r w:rsidRPr="00201530">
        <w:rPr>
          <w:rFonts w:ascii="Raleway" w:hAnsi="Raleway"/>
        </w:rPr>
        <w:t>"</w:t>
      </w:r>
    </w:p>
    <w:p w14:paraId="6EF0C431" w14:textId="6283D4FA" w:rsidR="00293962" w:rsidRPr="00201530" w:rsidRDefault="00293962" w:rsidP="00293962">
      <w:pPr>
        <w:spacing w:after="0"/>
        <w:rPr>
          <w:rFonts w:ascii="Raleway" w:hAnsi="Raleway"/>
        </w:rPr>
      </w:pPr>
      <w:r w:rsidRPr="00201530">
        <w:rPr>
          <w:rFonts w:ascii="Raleway" w:hAnsi="Raleway"/>
        </w:rPr>
        <w:t xml:space="preserve">Research Report-DFE Government Social Research </w:t>
      </w:r>
    </w:p>
    <w:p w14:paraId="192E67A9" w14:textId="77777777" w:rsidR="00293962" w:rsidRPr="00201530" w:rsidRDefault="00293962" w:rsidP="00293962">
      <w:pPr>
        <w:spacing w:after="0"/>
        <w:rPr>
          <w:rFonts w:ascii="Raleway" w:hAnsi="Raleway"/>
        </w:rPr>
      </w:pPr>
    </w:p>
    <w:p w14:paraId="7002F115" w14:textId="014D3C4B" w:rsidR="00B725FB" w:rsidRPr="00201530" w:rsidRDefault="00B725FB" w:rsidP="00B725FB">
      <w:pPr>
        <w:rPr>
          <w:rFonts w:ascii="Raleway" w:hAnsi="Raleway"/>
        </w:rPr>
      </w:pPr>
      <w:r w:rsidRPr="00201530">
        <w:rPr>
          <w:rFonts w:ascii="Raleway" w:hAnsi="Raleway"/>
        </w:rPr>
        <w:t>This comprehensive report highlights the importance of a whole-school approach in delivering Relationships and Sex Education (RSE) to prevent sexual abuse. It emphasi</w:t>
      </w:r>
      <w:r w:rsidR="00293962" w:rsidRPr="00201530">
        <w:rPr>
          <w:rFonts w:ascii="Raleway" w:hAnsi="Raleway"/>
        </w:rPr>
        <w:t>s</w:t>
      </w:r>
      <w:r w:rsidRPr="00201530">
        <w:rPr>
          <w:rFonts w:ascii="Raleway" w:hAnsi="Raleway"/>
        </w:rPr>
        <w:t>es the role of RSE in teaching consent, healthy relationships, and respect for personal boundaries, with a focus on creating safe and inclusive environments for all students. The findings build on Ofsted’s 2021 review of sexual abuse in schools, aiming to equip students with the knowledge and skills to identify and prevent abusive behaviors.</w:t>
      </w:r>
    </w:p>
    <w:p w14:paraId="3BE7A3EC" w14:textId="048311F7" w:rsidR="00B725FB" w:rsidRPr="00201530" w:rsidRDefault="00201530" w:rsidP="00B725FB">
      <w:pPr>
        <w:rPr>
          <w:rFonts w:ascii="Raleway" w:hAnsi="Raleway"/>
        </w:rPr>
      </w:pPr>
      <w:r>
        <w:rPr>
          <w:rFonts w:ascii="Raleway" w:hAnsi="Raleway"/>
          <w:noProof/>
        </w:rPr>
        <mc:AlternateContent>
          <mc:Choice Requires="wps">
            <w:drawing>
              <wp:anchor distT="0" distB="0" distL="114300" distR="114300" simplePos="0" relativeHeight="251658239" behindDoc="1" locked="0" layoutInCell="1" allowOverlap="1" wp14:anchorId="49AA1627" wp14:editId="36C9E228">
                <wp:simplePos x="0" y="0"/>
                <wp:positionH relativeFrom="column">
                  <wp:posOffset>-895350</wp:posOffset>
                </wp:positionH>
                <wp:positionV relativeFrom="paragraph">
                  <wp:posOffset>181610</wp:posOffset>
                </wp:positionV>
                <wp:extent cx="7591425" cy="371475"/>
                <wp:effectExtent l="0" t="0" r="9525" b="9525"/>
                <wp:wrapNone/>
                <wp:docPr id="402952183" name="Rectangle 3"/>
                <wp:cNvGraphicFramePr/>
                <a:graphic xmlns:a="http://schemas.openxmlformats.org/drawingml/2006/main">
                  <a:graphicData uri="http://schemas.microsoft.com/office/word/2010/wordprocessingShape">
                    <wps:wsp>
                      <wps:cNvSpPr/>
                      <wps:spPr>
                        <a:xfrm>
                          <a:off x="0" y="0"/>
                          <a:ext cx="7591425" cy="371475"/>
                        </a:xfrm>
                        <a:prstGeom prst="rect">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BF699" id="Rectangle 3" o:spid="_x0000_s1026" style="position:absolute;margin-left:-70.5pt;margin-top:14.3pt;width:597.75pt;height:2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" fillcolor="#0a2f40 [1604]" stroked="f" strokeweight="1pt"/>
            </w:pict>
          </mc:Fallback>
        </mc:AlternateContent>
      </w:r>
    </w:p>
    <w:p w14:paraId="408860C9" w14:textId="02FC05A9" w:rsidR="00B725FB" w:rsidRPr="00201530" w:rsidRDefault="00B725FB" w:rsidP="00B725FB">
      <w:pPr>
        <w:rPr>
          <w:rFonts w:ascii="Raleway" w:hAnsi="Raleway"/>
          <w:b/>
          <w:bCs/>
          <w:color w:val="FFFFFF" w:themeColor="background1"/>
        </w:rPr>
      </w:pPr>
      <w:r w:rsidRPr="00201530">
        <w:rPr>
          <w:rFonts w:ascii="Raleway" w:hAnsi="Raleway"/>
          <w:b/>
          <w:bCs/>
          <w:color w:val="FFFFFF" w:themeColor="background1"/>
        </w:rPr>
        <w:t>Key Findings</w:t>
      </w:r>
    </w:p>
    <w:p w14:paraId="587DDC42" w14:textId="77777777" w:rsidR="00201530" w:rsidRPr="00201530" w:rsidRDefault="00201530" w:rsidP="00B725FB">
      <w:pPr>
        <w:rPr>
          <w:rFonts w:ascii="Raleway" w:hAnsi="Raleway"/>
          <w:b/>
          <w:bCs/>
        </w:rPr>
      </w:pPr>
    </w:p>
    <w:p w14:paraId="4AF5E6DF" w14:textId="77777777" w:rsidR="00B725FB" w:rsidRPr="00201530" w:rsidRDefault="00B725FB" w:rsidP="00B725FB">
      <w:pPr>
        <w:rPr>
          <w:rFonts w:ascii="Raleway" w:hAnsi="Raleway"/>
        </w:rPr>
      </w:pPr>
      <w:r w:rsidRPr="00201530">
        <w:rPr>
          <w:rFonts w:ascii="Raleway" w:hAnsi="Raleway"/>
          <w:b/>
          <w:bCs/>
        </w:rPr>
        <w:t>Whole-School Approach</w:t>
      </w:r>
      <w:r w:rsidRPr="00201530">
        <w:rPr>
          <w:rFonts w:ascii="Raleway" w:hAnsi="Raleway"/>
        </w:rPr>
        <w:t>: Effective RSE requires coordination across school practices, including curriculum design, school policies, and engagement with parents and the community. Whole-school approaches foster inclusive cultures that support anti-bullying efforts and help prevent gender-based violence.</w:t>
      </w:r>
    </w:p>
    <w:p w14:paraId="56A6C969" w14:textId="77777777" w:rsidR="00B725FB" w:rsidRPr="00201530" w:rsidRDefault="00B725FB" w:rsidP="00B725FB">
      <w:pPr>
        <w:rPr>
          <w:rFonts w:ascii="Raleway" w:hAnsi="Raleway"/>
        </w:rPr>
      </w:pPr>
    </w:p>
    <w:p w14:paraId="57899729" w14:textId="77777777" w:rsidR="00B725FB" w:rsidRPr="00201530" w:rsidRDefault="00B725FB" w:rsidP="00B725FB">
      <w:pPr>
        <w:rPr>
          <w:rFonts w:ascii="Raleway" w:hAnsi="Raleway"/>
        </w:rPr>
      </w:pPr>
      <w:r w:rsidRPr="00201530">
        <w:rPr>
          <w:rFonts w:ascii="Raleway" w:hAnsi="Raleway"/>
          <w:b/>
          <w:bCs/>
        </w:rPr>
        <w:t>Consent and Privacy Education:</w:t>
      </w:r>
      <w:r w:rsidRPr="00201530">
        <w:rPr>
          <w:rFonts w:ascii="Raleway" w:hAnsi="Raleway"/>
        </w:rPr>
        <w:t xml:space="preserve"> Students need clear, age-appropriate education on consent, boundaries, and privacy rights. Teaching consent from an early stage, with increased depth in secondary school, helps students understand and respect personal boundaries.</w:t>
      </w:r>
    </w:p>
    <w:p w14:paraId="5478EDD0" w14:textId="77777777" w:rsidR="00B725FB" w:rsidRPr="00201530" w:rsidRDefault="00B725FB" w:rsidP="00B725FB">
      <w:pPr>
        <w:rPr>
          <w:rFonts w:ascii="Raleway" w:hAnsi="Raleway"/>
        </w:rPr>
      </w:pPr>
    </w:p>
    <w:p w14:paraId="3E48304F" w14:textId="77777777" w:rsidR="00B725FB" w:rsidRPr="00201530" w:rsidRDefault="00B725FB" w:rsidP="00B725FB">
      <w:pPr>
        <w:rPr>
          <w:rFonts w:ascii="Raleway" w:hAnsi="Raleway"/>
        </w:rPr>
      </w:pPr>
      <w:r w:rsidRPr="00201530">
        <w:rPr>
          <w:rFonts w:ascii="Raleway" w:hAnsi="Raleway"/>
          <w:b/>
          <w:bCs/>
        </w:rPr>
        <w:t>Safe Learning Environment</w:t>
      </w:r>
      <w:r w:rsidRPr="00201530">
        <w:rPr>
          <w:rFonts w:ascii="Raleway" w:hAnsi="Raleway"/>
        </w:rPr>
        <w:t>: Students benefit from safe spaces and anonymous methods to ask questions, enabling more open discussions on sensitive topics. Drama, literature, and visual arts can facilitate engagement while providing emotional distance for students.</w:t>
      </w:r>
    </w:p>
    <w:p w14:paraId="7272282E" w14:textId="77777777" w:rsidR="00B725FB" w:rsidRPr="00201530" w:rsidRDefault="00B725FB" w:rsidP="00B725FB">
      <w:pPr>
        <w:rPr>
          <w:rFonts w:ascii="Raleway" w:hAnsi="Raleway"/>
          <w:b/>
          <w:bCs/>
        </w:rPr>
      </w:pPr>
    </w:p>
    <w:p w14:paraId="207C529E" w14:textId="77777777" w:rsidR="00B725FB" w:rsidRPr="00201530" w:rsidRDefault="00B725FB" w:rsidP="00B725FB">
      <w:pPr>
        <w:rPr>
          <w:rFonts w:ascii="Raleway" w:hAnsi="Raleway"/>
        </w:rPr>
      </w:pPr>
      <w:r w:rsidRPr="00201530">
        <w:rPr>
          <w:rFonts w:ascii="Raleway" w:hAnsi="Raleway"/>
          <w:b/>
          <w:bCs/>
        </w:rPr>
        <w:t>Inclusion and Support for Diverse Identities</w:t>
      </w:r>
      <w:r w:rsidRPr="00201530">
        <w:rPr>
          <w:rFonts w:ascii="Raleway" w:hAnsi="Raleway"/>
        </w:rPr>
        <w:t>: Inclusive RSE supports the needs of LGBTQ+ students and those with Special Educational Needs and Disabilities (SEND). A safe school climate that acknowledges and respects diversity can reduce bullying and create a supportive learning environment for all.</w:t>
      </w:r>
    </w:p>
    <w:p w14:paraId="5C7A2C12" w14:textId="77777777" w:rsidR="00B725FB" w:rsidRPr="00201530" w:rsidRDefault="00B725FB" w:rsidP="00B725FB">
      <w:pPr>
        <w:rPr>
          <w:rFonts w:ascii="Raleway" w:hAnsi="Raleway"/>
        </w:rPr>
      </w:pPr>
    </w:p>
    <w:p w14:paraId="55F9A2FA" w14:textId="77777777" w:rsidR="00B725FB" w:rsidRPr="00201530" w:rsidRDefault="00B725FB" w:rsidP="00B725FB">
      <w:pPr>
        <w:rPr>
          <w:rFonts w:ascii="Raleway" w:hAnsi="Raleway"/>
        </w:rPr>
      </w:pPr>
      <w:r w:rsidRPr="00201530">
        <w:rPr>
          <w:rFonts w:ascii="Raleway" w:hAnsi="Raleway"/>
          <w:b/>
          <w:bCs/>
        </w:rPr>
        <w:t>External Resources and Parental Involvement</w:t>
      </w:r>
      <w:r w:rsidRPr="00201530">
        <w:rPr>
          <w:rFonts w:ascii="Raleway" w:hAnsi="Raleway"/>
        </w:rPr>
        <w:t>: Collaboration with external experts and open communication with parents support the effectiveness of RSE. This partnership allows for diverse perspectives and reinforces RSE messages outside the classroom.</w:t>
      </w:r>
    </w:p>
    <w:p w14:paraId="64EE34FF" w14:textId="77777777" w:rsidR="00B725FB" w:rsidRPr="00201530" w:rsidRDefault="00B725FB" w:rsidP="00B725FB">
      <w:pPr>
        <w:rPr>
          <w:rFonts w:ascii="Raleway" w:hAnsi="Raleway"/>
        </w:rPr>
      </w:pPr>
    </w:p>
    <w:p w14:paraId="21741539" w14:textId="77777777" w:rsidR="00B725FB" w:rsidRPr="00201530" w:rsidRDefault="00B725FB" w:rsidP="00B725FB">
      <w:pPr>
        <w:rPr>
          <w:rFonts w:ascii="Raleway" w:hAnsi="Raleway"/>
        </w:rPr>
      </w:pPr>
      <w:r w:rsidRPr="00201530">
        <w:rPr>
          <w:rFonts w:ascii="Raleway" w:hAnsi="Raleway"/>
          <w:b/>
          <w:bCs/>
        </w:rPr>
        <w:t>Rights-Based Approach:</w:t>
      </w:r>
      <w:r w:rsidRPr="00201530">
        <w:rPr>
          <w:rFonts w:ascii="Raleway" w:hAnsi="Raleway"/>
        </w:rPr>
        <w:t xml:space="preserve"> Framing RSE through human rights and equality empowers students to make informed decisions and develop self-awareness in relationships. Rights-based RSE supports positive attitudes towards self-determination and mutual respect.</w:t>
      </w:r>
    </w:p>
    <w:p w14:paraId="7D5EE579" w14:textId="77777777" w:rsidR="00B725FB" w:rsidRPr="00201530" w:rsidRDefault="00B725FB" w:rsidP="00B725FB">
      <w:pPr>
        <w:rPr>
          <w:rFonts w:ascii="Raleway" w:hAnsi="Raleway"/>
        </w:rPr>
      </w:pPr>
    </w:p>
    <w:p w14:paraId="3C9654E2" w14:textId="6FFDF9D2" w:rsidR="00B725FB" w:rsidRPr="00201530" w:rsidRDefault="00B725FB" w:rsidP="00B725FB">
      <w:pPr>
        <w:rPr>
          <w:rFonts w:ascii="Raleway" w:hAnsi="Raleway"/>
        </w:rPr>
      </w:pPr>
      <w:r w:rsidRPr="00201530">
        <w:rPr>
          <w:rFonts w:ascii="Raleway" w:hAnsi="Raleway"/>
          <w:b/>
          <w:bCs/>
        </w:rPr>
        <w:lastRenderedPageBreak/>
        <w:t>Teaching Consent in Context</w:t>
      </w:r>
      <w:r w:rsidRPr="00201530">
        <w:rPr>
          <w:rFonts w:ascii="Raleway" w:hAnsi="Raleway"/>
        </w:rPr>
        <w:t xml:space="preserve">: Consent education should challenge gender stereotypes and consider social dynamics that influence </w:t>
      </w:r>
      <w:r w:rsidR="003F371F" w:rsidRPr="00201530">
        <w:rPr>
          <w:rFonts w:ascii="Raleway" w:hAnsi="Raleway"/>
        </w:rPr>
        <w:t>behaviour</w:t>
      </w:r>
      <w:r w:rsidRPr="00201530">
        <w:rPr>
          <w:rFonts w:ascii="Raleway" w:hAnsi="Raleway"/>
        </w:rPr>
        <w:t>. Real-life scenarios and examples help students apply consent principles to everyday interactions.</w:t>
      </w:r>
    </w:p>
    <w:p w14:paraId="6E433ABD" w14:textId="77777777" w:rsidR="00B725FB" w:rsidRPr="00201530" w:rsidRDefault="00B725FB" w:rsidP="00B725FB">
      <w:pPr>
        <w:rPr>
          <w:rFonts w:ascii="Raleway" w:hAnsi="Raleway"/>
        </w:rPr>
      </w:pPr>
    </w:p>
    <w:p w14:paraId="321241F0" w14:textId="3C2B21A8" w:rsidR="00201530" w:rsidRPr="00201530" w:rsidRDefault="00201530" w:rsidP="003F371F">
      <w:pPr>
        <w:jc w:val="center"/>
        <w:rPr>
          <w:rFonts w:ascii="Raleway" w:hAnsi="Raleway"/>
          <w:b/>
          <w:bCs/>
          <w:color w:val="FFFFFF" w:themeColor="background1"/>
        </w:rPr>
      </w:pPr>
      <w:r>
        <w:rPr>
          <w:rFonts w:ascii="Raleway" w:hAnsi="Raleway"/>
          <w:noProof/>
        </w:rPr>
        <mc:AlternateContent>
          <mc:Choice Requires="wps">
            <w:drawing>
              <wp:anchor distT="0" distB="0" distL="114300" distR="114300" simplePos="0" relativeHeight="251666432" behindDoc="1" locked="0" layoutInCell="1" allowOverlap="1" wp14:anchorId="0299E53F" wp14:editId="76753860">
                <wp:simplePos x="0" y="0"/>
                <wp:positionH relativeFrom="column">
                  <wp:posOffset>-914400</wp:posOffset>
                </wp:positionH>
                <wp:positionV relativeFrom="paragraph">
                  <wp:posOffset>182880</wp:posOffset>
                </wp:positionV>
                <wp:extent cx="7591425" cy="371475"/>
                <wp:effectExtent l="0" t="0" r="9525" b="9525"/>
                <wp:wrapNone/>
                <wp:docPr id="390294561" name="Rectangle 3"/>
                <wp:cNvGraphicFramePr/>
                <a:graphic xmlns:a="http://schemas.openxmlformats.org/drawingml/2006/main">
                  <a:graphicData uri="http://schemas.microsoft.com/office/word/2010/wordprocessingShape">
                    <wps:wsp>
                      <wps:cNvSpPr/>
                      <wps:spPr>
                        <a:xfrm>
                          <a:off x="0" y="0"/>
                          <a:ext cx="7591425" cy="371475"/>
                        </a:xfrm>
                        <a:prstGeom prst="rect">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EAD8F" id="Rectangle 3" o:spid="_x0000_s1026" style="position:absolute;margin-left:-1in;margin-top:14.4pt;width:597.75pt;height:2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" fillcolor="#0a2f40 [1604]" stroked="f" strokeweight="1pt"/>
            </w:pict>
          </mc:Fallback>
        </mc:AlternateContent>
      </w:r>
    </w:p>
    <w:p w14:paraId="2431604B" w14:textId="4892A0AE" w:rsidR="00B725FB" w:rsidRPr="00201530" w:rsidRDefault="00B725FB" w:rsidP="00201530">
      <w:pPr>
        <w:rPr>
          <w:rFonts w:ascii="Raleway" w:hAnsi="Raleway"/>
          <w:b/>
          <w:bCs/>
          <w:color w:val="FFFFFF" w:themeColor="background1"/>
        </w:rPr>
      </w:pPr>
      <w:r w:rsidRPr="00201530">
        <w:rPr>
          <w:rFonts w:ascii="Raleway" w:hAnsi="Raleway"/>
          <w:b/>
          <w:bCs/>
          <w:color w:val="FFFFFF" w:themeColor="background1"/>
        </w:rPr>
        <w:t>Recommendations</w:t>
      </w:r>
    </w:p>
    <w:p w14:paraId="00FA188F" w14:textId="77777777" w:rsidR="00201530" w:rsidRPr="00201530" w:rsidRDefault="00201530" w:rsidP="00201530">
      <w:pPr>
        <w:rPr>
          <w:rFonts w:ascii="Raleway" w:hAnsi="Raleway"/>
          <w:b/>
          <w:bCs/>
        </w:rPr>
      </w:pPr>
    </w:p>
    <w:p w14:paraId="1547EC00" w14:textId="77777777" w:rsidR="00B725FB" w:rsidRPr="00201530" w:rsidRDefault="00B725FB" w:rsidP="00B725FB">
      <w:pPr>
        <w:rPr>
          <w:rFonts w:ascii="Raleway" w:hAnsi="Raleway"/>
        </w:rPr>
      </w:pPr>
      <w:r w:rsidRPr="00201530">
        <w:rPr>
          <w:rFonts w:ascii="Raleway" w:hAnsi="Raleway"/>
          <w:b/>
          <w:bCs/>
        </w:rPr>
        <w:t>Early Introduction of Consent Concepts:</w:t>
      </w:r>
      <w:r w:rsidRPr="00201530">
        <w:rPr>
          <w:rFonts w:ascii="Raleway" w:hAnsi="Raleway"/>
        </w:rPr>
        <w:t xml:space="preserve"> Teaching permission and privacy from early years builds a foundation for understanding consent, empathy, and respect as students grow.</w:t>
      </w:r>
    </w:p>
    <w:p w14:paraId="03356BCF" w14:textId="77777777" w:rsidR="00B725FB" w:rsidRPr="00201530" w:rsidRDefault="00B725FB" w:rsidP="00B725FB">
      <w:pPr>
        <w:rPr>
          <w:rFonts w:ascii="Raleway" w:hAnsi="Raleway"/>
        </w:rPr>
      </w:pPr>
    </w:p>
    <w:p w14:paraId="33759355" w14:textId="77777777" w:rsidR="00B725FB" w:rsidRPr="00201530" w:rsidRDefault="00B725FB" w:rsidP="00B725FB">
      <w:pPr>
        <w:rPr>
          <w:rFonts w:ascii="Raleway" w:hAnsi="Raleway"/>
        </w:rPr>
      </w:pPr>
      <w:r w:rsidRPr="00201530">
        <w:rPr>
          <w:rFonts w:ascii="Raleway" w:hAnsi="Raleway"/>
          <w:b/>
          <w:bCs/>
        </w:rPr>
        <w:t>Inclusive Curriculum Design:</w:t>
      </w:r>
      <w:r w:rsidRPr="00201530">
        <w:rPr>
          <w:rFonts w:ascii="Raleway" w:hAnsi="Raleway"/>
        </w:rPr>
        <w:t xml:space="preserve"> RSE should reflect diverse identities and experiences, addressing LGBTQ+ inclusion and supporting SEND students. Using relatable examples across a range of identities enhances relevance and engagement.</w:t>
      </w:r>
    </w:p>
    <w:p w14:paraId="40A1E106" w14:textId="77777777" w:rsidR="00B725FB" w:rsidRPr="00201530" w:rsidRDefault="00B725FB" w:rsidP="00B725FB">
      <w:pPr>
        <w:rPr>
          <w:rFonts w:ascii="Raleway" w:hAnsi="Raleway"/>
        </w:rPr>
      </w:pPr>
    </w:p>
    <w:p w14:paraId="1D42760E" w14:textId="77777777" w:rsidR="00B725FB" w:rsidRPr="00201530" w:rsidRDefault="00B725FB" w:rsidP="00B725FB">
      <w:pPr>
        <w:rPr>
          <w:rFonts w:ascii="Raleway" w:hAnsi="Raleway"/>
        </w:rPr>
      </w:pPr>
      <w:r w:rsidRPr="00201530">
        <w:rPr>
          <w:rFonts w:ascii="Raleway" w:hAnsi="Raleway"/>
          <w:b/>
          <w:bCs/>
        </w:rPr>
        <w:t>Teacher Training:</w:t>
      </w:r>
      <w:r w:rsidRPr="00201530">
        <w:rPr>
          <w:rFonts w:ascii="Raleway" w:hAnsi="Raleway"/>
        </w:rPr>
        <w:t xml:space="preserve"> Educators need training on sensitive topics, RSE pedagogy, and how to create safe learning environments. Consistent training helps teachers handle complex discussions confidently.</w:t>
      </w:r>
    </w:p>
    <w:p w14:paraId="19B7A685" w14:textId="77777777" w:rsidR="00B725FB" w:rsidRPr="00201530" w:rsidRDefault="00B725FB" w:rsidP="00B725FB">
      <w:pPr>
        <w:rPr>
          <w:rFonts w:ascii="Raleway" w:hAnsi="Raleway"/>
        </w:rPr>
      </w:pPr>
    </w:p>
    <w:p w14:paraId="357BEEF8" w14:textId="77777777" w:rsidR="00B725FB" w:rsidRPr="00201530" w:rsidRDefault="00B725FB" w:rsidP="00B725FB">
      <w:pPr>
        <w:rPr>
          <w:rFonts w:ascii="Raleway" w:hAnsi="Raleway"/>
        </w:rPr>
      </w:pPr>
      <w:r w:rsidRPr="00201530">
        <w:rPr>
          <w:rFonts w:ascii="Raleway" w:hAnsi="Raleway"/>
          <w:b/>
          <w:bCs/>
        </w:rPr>
        <w:t>Ongoing Student Engagement:</w:t>
      </w:r>
      <w:r w:rsidRPr="00201530">
        <w:rPr>
          <w:rFonts w:ascii="Raleway" w:hAnsi="Raleway"/>
        </w:rPr>
        <w:t xml:space="preserve"> Involving students in curriculum design ensures that RSE addresses their needs and interests, enhancing its relevance and impact.</w:t>
      </w:r>
    </w:p>
    <w:p w14:paraId="6E8B71D7" w14:textId="77777777" w:rsidR="00B725FB" w:rsidRPr="00201530" w:rsidRDefault="00B725FB" w:rsidP="00B725FB">
      <w:pPr>
        <w:rPr>
          <w:rFonts w:ascii="Raleway" w:hAnsi="Raleway"/>
          <w:b/>
          <w:bCs/>
        </w:rPr>
      </w:pPr>
    </w:p>
    <w:p w14:paraId="769B2576" w14:textId="77777777" w:rsidR="00B725FB" w:rsidRPr="00201530" w:rsidRDefault="00B725FB" w:rsidP="00B725FB">
      <w:pPr>
        <w:rPr>
          <w:rFonts w:ascii="Raleway" w:hAnsi="Raleway"/>
        </w:rPr>
      </w:pPr>
      <w:r w:rsidRPr="00201530">
        <w:rPr>
          <w:rFonts w:ascii="Raleway" w:hAnsi="Raleway"/>
          <w:b/>
          <w:bCs/>
        </w:rPr>
        <w:t>Continuous Reinforcement Across Curriculum</w:t>
      </w:r>
      <w:r w:rsidRPr="00201530">
        <w:rPr>
          <w:rFonts w:ascii="Raleway" w:hAnsi="Raleway"/>
        </w:rPr>
        <w:t>: A longer, sequential approach to RSE—integrated into various subjects—supports deeper learning and consistent reinforcement of positive relationship values.</w:t>
      </w:r>
    </w:p>
    <w:p w14:paraId="38F9107C" w14:textId="77777777" w:rsidR="00B725FB" w:rsidRPr="00201530" w:rsidRDefault="00B725FB" w:rsidP="00B725FB">
      <w:pPr>
        <w:rPr>
          <w:rFonts w:ascii="Raleway" w:hAnsi="Raleway"/>
        </w:rPr>
      </w:pPr>
    </w:p>
    <w:p w14:paraId="45FA3F30" w14:textId="77777777" w:rsidR="00B725FB" w:rsidRPr="00201530" w:rsidRDefault="00B725FB" w:rsidP="00B725FB">
      <w:pPr>
        <w:rPr>
          <w:rFonts w:ascii="Raleway" w:hAnsi="Raleway"/>
          <w:b/>
          <w:bCs/>
        </w:rPr>
      </w:pPr>
      <w:r w:rsidRPr="00201530">
        <w:rPr>
          <w:rFonts w:ascii="Raleway" w:hAnsi="Raleway"/>
          <w:b/>
          <w:bCs/>
        </w:rPr>
        <w:t>Moving Forward</w:t>
      </w:r>
    </w:p>
    <w:p w14:paraId="3FBFC776" w14:textId="4EB5B45E" w:rsidR="000B15B0" w:rsidRPr="00201530" w:rsidRDefault="00B725FB" w:rsidP="00B725FB">
      <w:pPr>
        <w:rPr>
          <w:rFonts w:ascii="Raleway" w:hAnsi="Raleway"/>
        </w:rPr>
      </w:pPr>
      <w:r w:rsidRPr="00201530">
        <w:rPr>
          <w:rFonts w:ascii="Raleway" w:hAnsi="Raleway"/>
        </w:rPr>
        <w:t>The report advocates for a coordinated, inclusive, and rights-based approach to RSE. By prioriti</w:t>
      </w:r>
      <w:r w:rsidR="00203CE7" w:rsidRPr="00201530">
        <w:rPr>
          <w:rFonts w:ascii="Raleway" w:hAnsi="Raleway"/>
        </w:rPr>
        <w:t>s</w:t>
      </w:r>
      <w:r w:rsidRPr="00201530">
        <w:rPr>
          <w:rFonts w:ascii="Raleway" w:hAnsi="Raleway"/>
        </w:rPr>
        <w:t xml:space="preserve">ing training, engaging </w:t>
      </w:r>
      <w:r w:rsidR="00201530" w:rsidRPr="00201530">
        <w:rPr>
          <w:rFonts w:ascii="Raleway" w:hAnsi="Raleway"/>
        </w:rPr>
        <w:t>students,</w:t>
      </w:r>
      <w:r w:rsidRPr="00201530">
        <w:rPr>
          <w:rFonts w:ascii="Raleway" w:hAnsi="Raleway"/>
        </w:rPr>
        <w:t xml:space="preserve"> and parents, and adopting a whole-school approach, schools can create a learning environment that not only educates students about healthy relationships but also actively contributes to preventing sexual abuse.</w:t>
      </w:r>
    </w:p>
    <w:sectPr w:rsidR="000B15B0" w:rsidRPr="00201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FB"/>
    <w:rsid w:val="000B15B0"/>
    <w:rsid w:val="0019509C"/>
    <w:rsid w:val="00201530"/>
    <w:rsid w:val="00203CE7"/>
    <w:rsid w:val="00293962"/>
    <w:rsid w:val="00387FEA"/>
    <w:rsid w:val="003F371F"/>
    <w:rsid w:val="0054413B"/>
    <w:rsid w:val="00B725FB"/>
    <w:rsid w:val="00C70B21"/>
    <w:rsid w:val="00DE4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EA126"/>
  <w15:chartTrackingRefBased/>
  <w15:docId w15:val="{BD2C5BB6-3F48-4B2E-969F-D61C759B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5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25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25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25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25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25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5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5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5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5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25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25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25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25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25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5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5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5FB"/>
    <w:rPr>
      <w:rFonts w:eastAsiaTheme="majorEastAsia" w:cstheme="majorBidi"/>
      <w:color w:val="272727" w:themeColor="text1" w:themeTint="D8"/>
    </w:rPr>
  </w:style>
  <w:style w:type="paragraph" w:styleId="Title">
    <w:name w:val="Title"/>
    <w:basedOn w:val="Normal"/>
    <w:next w:val="Normal"/>
    <w:link w:val="TitleChar"/>
    <w:uiPriority w:val="10"/>
    <w:qFormat/>
    <w:rsid w:val="00B725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5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5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5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5FB"/>
    <w:pPr>
      <w:spacing w:before="160"/>
      <w:jc w:val="center"/>
    </w:pPr>
    <w:rPr>
      <w:i/>
      <w:iCs/>
      <w:color w:val="404040" w:themeColor="text1" w:themeTint="BF"/>
    </w:rPr>
  </w:style>
  <w:style w:type="character" w:customStyle="1" w:styleId="QuoteChar">
    <w:name w:val="Quote Char"/>
    <w:basedOn w:val="DefaultParagraphFont"/>
    <w:link w:val="Quote"/>
    <w:uiPriority w:val="29"/>
    <w:rsid w:val="00B725FB"/>
    <w:rPr>
      <w:i/>
      <w:iCs/>
      <w:color w:val="404040" w:themeColor="text1" w:themeTint="BF"/>
    </w:rPr>
  </w:style>
  <w:style w:type="paragraph" w:styleId="ListParagraph">
    <w:name w:val="List Paragraph"/>
    <w:basedOn w:val="Normal"/>
    <w:uiPriority w:val="34"/>
    <w:qFormat/>
    <w:rsid w:val="00B725FB"/>
    <w:pPr>
      <w:ind w:left="720"/>
      <w:contextualSpacing/>
    </w:pPr>
  </w:style>
  <w:style w:type="character" w:styleId="IntenseEmphasis">
    <w:name w:val="Intense Emphasis"/>
    <w:basedOn w:val="DefaultParagraphFont"/>
    <w:uiPriority w:val="21"/>
    <w:qFormat/>
    <w:rsid w:val="00B725FB"/>
    <w:rPr>
      <w:i/>
      <w:iCs/>
      <w:color w:val="0F4761" w:themeColor="accent1" w:themeShade="BF"/>
    </w:rPr>
  </w:style>
  <w:style w:type="paragraph" w:styleId="IntenseQuote">
    <w:name w:val="Intense Quote"/>
    <w:basedOn w:val="Normal"/>
    <w:next w:val="Normal"/>
    <w:link w:val="IntenseQuoteChar"/>
    <w:uiPriority w:val="30"/>
    <w:qFormat/>
    <w:rsid w:val="00B725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25FB"/>
    <w:rPr>
      <w:i/>
      <w:iCs/>
      <w:color w:val="0F4761" w:themeColor="accent1" w:themeShade="BF"/>
    </w:rPr>
  </w:style>
  <w:style w:type="character" w:styleId="IntenseReference">
    <w:name w:val="Intense Reference"/>
    <w:basedOn w:val="DefaultParagraphFont"/>
    <w:uiPriority w:val="32"/>
    <w:qFormat/>
    <w:rsid w:val="00B725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Winton</dc:creator>
  <cp:keywords/>
  <dc:description/>
  <cp:lastModifiedBy>Hannah Round</cp:lastModifiedBy>
  <cp:revision>2</cp:revision>
  <dcterms:created xsi:type="dcterms:W3CDTF">2024-11-08T14:08:00Z</dcterms:created>
  <dcterms:modified xsi:type="dcterms:W3CDTF">2024-11-08T14:08:00Z</dcterms:modified>
</cp:coreProperties>
</file>